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640"/>
        <w:gridCol w:w="40"/>
        <w:gridCol w:w="1360"/>
        <w:gridCol w:w="80"/>
        <w:gridCol w:w="1300"/>
        <w:gridCol w:w="5060"/>
        <w:gridCol w:w="380"/>
        <w:gridCol w:w="120"/>
        <w:gridCol w:w="2120"/>
        <w:gridCol w:w="20"/>
        <w:gridCol w:w="40"/>
        <w:gridCol w:w="20"/>
        <w:gridCol w:w="100"/>
        <w:gridCol w:w="620"/>
      </w:tblGrid>
      <w:tr>
        <w:trPr>
          <w:trHeight w:hRule="exact" w:val="6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PREFEITURA MUNICIPAL DE RESTINGA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63600" cy="863600"/>
                  <wp:wrapNone/>
                  <wp:docPr id="33281865" name="Picture"/>
                  <a:graphic>
                    <a:graphicData uri="http://schemas.openxmlformats.org/drawingml/2006/picture">
                      <pic:pic>
                        <pic:nvPicPr>
                          <pic:cNvPr id="33281865" name="Picture"/>
                          <pic:cNvPicPr/>
                        </pic:nvPicPr>
                        <pic:blipFill>
                          <a:blip r:embed="img_0_0_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SÃO PAULO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Divisão de Licitações e Compras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30.0"/>
                <w:b w:val="true"/>
                <w:u w:val="single"/>
              </w:rPr>
              <w:t xml:space="preserve">HOMOLOGAÇÃO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</w:rPr>
              <w:t xml:space="preserve">PROCESSO ADMINISTRATIVO N.º  0028/2021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  <w:b w:val="true"/>
              </w:rPr>
              <w:t xml:space="preserve">PREGÃO ELETRONICO N.º 0007/2021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left"/>
            </w:pPr>
            <w:r>
              <w:rPr>
                <w:sz w:val="24.0"/>
                <w:b w:val="true"/>
                <w:u w:val="single"/>
              </w:rPr>
              <w:t xml:space="preserve">OBJETO: 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FORNECIMENTO DE LICENÇA DE SOFTWARE PARA ARRECADAÇÃO MUNICIPAL E TREINAMENTO DE PESSOAL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340"/>
        </w:trPr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				                   			Tendo em vista a adjudicação efetuada no(a) PREGÃO ELETRONICO n.º 0007/2021 pela comissão de licitações nomeada pela portaria n.º 753 o Prefeito homologa o presente processo licitatório a favor da(s) seguinte(s) firma(s):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PRIMAX ONLINE GESTAO E TECNOLOGIA EIRELI</w:t>
            </w: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R$ 66.000,00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                                   Os interessados deverão procurar o setor competente da Prefeitura Municipal para providências legais.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  <w:b w:val="true"/>
              </w:rPr>
              <w:t xml:space="preserve">RESTINGA,  28  de  Junho  de  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7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KARLA MONTAGNINI FERRACIOLI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Prefeito</w:t>
            </w:r>
          </w:p>
        </w:tc>
        <w:tc>
          <w:tcPr>
     </w:tcPr>
          <w:p>
            <w:pPr>
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</w:pPrDefault>
  </w:docDefaults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0" Type="http://schemas.openxmlformats.org/officeDocument/2006/relationships/image" Target="media/img_0_0_0.jpeg"/>
</Relationships>

</file>